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8C" w:rsidRDefault="00BE648C">
      <w:pPr>
        <w:jc w:val="center"/>
        <w:rPr>
          <w:rFonts w:ascii="宋体"/>
          <w:color w:val="FF0000"/>
          <w:spacing w:val="-48"/>
          <w:w w:val="80"/>
          <w:sz w:val="84"/>
          <w:szCs w:val="84"/>
        </w:rPr>
      </w:pP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东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南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大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学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艺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术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学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  <w:r>
        <w:rPr>
          <w:rFonts w:ascii="宋体" w:hAnsi="宋体" w:cs="宋体" w:hint="eastAsia"/>
          <w:color w:val="FF0000"/>
          <w:spacing w:val="-48"/>
          <w:w w:val="80"/>
          <w:sz w:val="84"/>
          <w:szCs w:val="84"/>
        </w:rPr>
        <w:t>院</w:t>
      </w:r>
      <w:r>
        <w:rPr>
          <w:rFonts w:ascii="宋体" w:hAnsi="宋体" w:cs="宋体"/>
          <w:color w:val="FF0000"/>
          <w:spacing w:val="-48"/>
          <w:w w:val="80"/>
          <w:sz w:val="84"/>
          <w:szCs w:val="84"/>
        </w:rPr>
        <w:t xml:space="preserve"> </w:t>
      </w:r>
    </w:p>
    <w:p w:rsidR="00BE648C" w:rsidRDefault="00BE648C">
      <w:pPr>
        <w:jc w:val="right"/>
        <w:rPr>
          <w:color w:val="000000"/>
          <w:w w:val="80"/>
          <w:sz w:val="24"/>
          <w:szCs w:val="24"/>
        </w:rPr>
      </w:pPr>
      <w:r>
        <w:rPr>
          <w:noProof/>
        </w:rPr>
        <w:pict>
          <v:line id="_x0000_s1026" style="position:absolute;left:0;text-align:left;z-index:251658240" from="0,0" to="414pt,0" strokecolor="red" strokeweight="1pt"/>
        </w:pict>
      </w:r>
      <w:bookmarkStart w:id="0" w:name="校办通知编号"/>
      <w:bookmarkEnd w:id="0"/>
    </w:p>
    <w:p w:rsidR="00BE648C" w:rsidRDefault="00BE648C">
      <w:pPr>
        <w:wordWrap w:val="0"/>
        <w:jc w:val="right"/>
        <w:rPr>
          <w:color w:val="000000"/>
          <w:w w:val="80"/>
          <w:sz w:val="24"/>
          <w:szCs w:val="24"/>
        </w:rPr>
      </w:pPr>
      <w:r>
        <w:rPr>
          <w:rFonts w:cs="宋体" w:hint="eastAsia"/>
          <w:color w:val="000000"/>
          <w:w w:val="80"/>
          <w:sz w:val="24"/>
          <w:szCs w:val="24"/>
        </w:rPr>
        <w:t>东大艺政字</w:t>
      </w:r>
      <w:r>
        <w:rPr>
          <w:color w:val="000000"/>
          <w:w w:val="80"/>
          <w:sz w:val="24"/>
          <w:szCs w:val="24"/>
        </w:rPr>
        <w:t>[2017] 5</w:t>
      </w:r>
      <w:r>
        <w:rPr>
          <w:rFonts w:cs="宋体" w:hint="eastAsia"/>
          <w:color w:val="000000"/>
          <w:w w:val="80"/>
          <w:sz w:val="24"/>
          <w:szCs w:val="24"/>
        </w:rPr>
        <w:t>号</w:t>
      </w:r>
    </w:p>
    <w:p w:rsidR="00BE648C" w:rsidRDefault="00BE648C" w:rsidP="000A7E50">
      <w:pPr>
        <w:jc w:val="right"/>
        <w:rPr>
          <w:color w:val="000000"/>
          <w:w w:val="80"/>
          <w:sz w:val="24"/>
          <w:szCs w:val="24"/>
        </w:rPr>
      </w:pPr>
    </w:p>
    <w:p w:rsidR="00BE648C" w:rsidRPr="0050550E" w:rsidRDefault="00BE648C" w:rsidP="000A7E50">
      <w:pPr>
        <w:pStyle w:val="Heading2"/>
        <w:jc w:val="center"/>
        <w:rPr>
          <w:rFonts w:cs="Times New Roman"/>
        </w:rPr>
      </w:pPr>
      <w:bookmarkStart w:id="1" w:name="_GoBack"/>
      <w:bookmarkEnd w:id="1"/>
      <w:r w:rsidRPr="00507878">
        <w:rPr>
          <w:rFonts w:cs="黑体" w:hint="eastAsia"/>
        </w:rPr>
        <w:t>关于</w:t>
      </w:r>
      <w:r>
        <w:rPr>
          <w:rFonts w:cs="黑体" w:hint="eastAsia"/>
        </w:rPr>
        <w:t>举办全体专任教师、教学管理人员暑期</w:t>
      </w:r>
      <w:r w:rsidRPr="00507878">
        <w:rPr>
          <w:rFonts w:cs="黑体" w:hint="eastAsia"/>
        </w:rPr>
        <w:t>集中培训的通知</w:t>
      </w:r>
    </w:p>
    <w:p w:rsidR="00BE648C" w:rsidRPr="000A7E50" w:rsidRDefault="00BE648C" w:rsidP="000A7E50">
      <w:pPr>
        <w:spacing w:line="480" w:lineRule="auto"/>
        <w:rPr>
          <w:sz w:val="24"/>
          <w:szCs w:val="24"/>
        </w:rPr>
      </w:pPr>
      <w:r w:rsidRPr="000A7E50">
        <w:rPr>
          <w:rFonts w:cs="宋体" w:hint="eastAsia"/>
          <w:sz w:val="24"/>
          <w:szCs w:val="24"/>
        </w:rPr>
        <w:t>全院教职员工：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  <w:r w:rsidRPr="000A7E50">
        <w:rPr>
          <w:rFonts w:cs="宋体" w:hint="eastAsia"/>
          <w:sz w:val="24"/>
          <w:szCs w:val="24"/>
        </w:rPr>
        <w:t>根据学校要求，全院专任教师、教学管理人员须参加暑期集中培训。培训安排如下：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b/>
          <w:bCs/>
          <w:sz w:val="24"/>
          <w:szCs w:val="24"/>
        </w:rPr>
      </w:pPr>
      <w:r w:rsidRPr="000A7E50">
        <w:rPr>
          <w:rFonts w:cs="宋体" w:hint="eastAsia"/>
          <w:b/>
          <w:bCs/>
          <w:sz w:val="24"/>
          <w:szCs w:val="24"/>
        </w:rPr>
        <w:t>一、培训时间、地点、参加人员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  <w:r w:rsidRPr="000A7E50">
        <w:rPr>
          <w:sz w:val="24"/>
          <w:szCs w:val="24"/>
        </w:rPr>
        <w:t>1</w:t>
      </w:r>
      <w:r w:rsidRPr="000A7E50">
        <w:rPr>
          <w:rFonts w:cs="宋体" w:hint="eastAsia"/>
          <w:sz w:val="24"/>
          <w:szCs w:val="24"/>
        </w:rPr>
        <w:t>、</w:t>
      </w:r>
      <w:r w:rsidRPr="000A7E50">
        <w:rPr>
          <w:sz w:val="24"/>
          <w:szCs w:val="24"/>
        </w:rPr>
        <w:t>2017</w:t>
      </w:r>
      <w:r w:rsidRPr="000A7E50">
        <w:rPr>
          <w:rFonts w:cs="宋体" w:hint="eastAsia"/>
          <w:sz w:val="24"/>
          <w:szCs w:val="24"/>
        </w:rPr>
        <w:t>年</w:t>
      </w:r>
      <w:r w:rsidRPr="000A7E50">
        <w:rPr>
          <w:sz w:val="24"/>
          <w:szCs w:val="24"/>
        </w:rPr>
        <w:t>6</w:t>
      </w:r>
      <w:r w:rsidRPr="000A7E50">
        <w:rPr>
          <w:rFonts w:cs="宋体" w:hint="eastAsia"/>
          <w:sz w:val="24"/>
          <w:szCs w:val="24"/>
        </w:rPr>
        <w:t>月</w:t>
      </w:r>
      <w:r w:rsidRPr="000A7E50">
        <w:rPr>
          <w:sz w:val="24"/>
          <w:szCs w:val="24"/>
        </w:rPr>
        <w:t>30</w:t>
      </w:r>
      <w:r w:rsidRPr="000A7E50">
        <w:rPr>
          <w:rFonts w:cs="宋体" w:hint="eastAsia"/>
          <w:sz w:val="24"/>
          <w:szCs w:val="24"/>
        </w:rPr>
        <w:t>日（上午</w:t>
      </w:r>
      <w:r w:rsidRPr="000A7E50">
        <w:rPr>
          <w:sz w:val="24"/>
          <w:szCs w:val="24"/>
        </w:rPr>
        <w:t>8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30—12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00</w:t>
      </w:r>
      <w:r w:rsidRPr="000A7E50">
        <w:rPr>
          <w:rFonts w:cs="宋体" w:hint="eastAsia"/>
          <w:sz w:val="24"/>
          <w:szCs w:val="24"/>
        </w:rPr>
        <w:t>，下午</w:t>
      </w:r>
      <w:r w:rsidRPr="000A7E50">
        <w:rPr>
          <w:sz w:val="24"/>
          <w:szCs w:val="24"/>
        </w:rPr>
        <w:t>14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00—17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30</w:t>
      </w:r>
      <w:r w:rsidRPr="000A7E50">
        <w:rPr>
          <w:rFonts w:cs="宋体" w:hint="eastAsia"/>
          <w:sz w:val="24"/>
          <w:szCs w:val="24"/>
        </w:rPr>
        <w:t>），四牌楼校区大礼堂，全院院系部门领导、专任教师、教学管理人员。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  <w:r w:rsidRPr="000A7E50">
        <w:rPr>
          <w:sz w:val="24"/>
          <w:szCs w:val="24"/>
        </w:rPr>
        <w:t>2</w:t>
      </w:r>
      <w:r w:rsidRPr="000A7E50">
        <w:rPr>
          <w:rFonts w:cs="宋体" w:hint="eastAsia"/>
          <w:sz w:val="24"/>
          <w:szCs w:val="24"/>
        </w:rPr>
        <w:t>、</w:t>
      </w:r>
      <w:r w:rsidRPr="000A7E50">
        <w:rPr>
          <w:sz w:val="24"/>
          <w:szCs w:val="24"/>
        </w:rPr>
        <w:t>2017</w:t>
      </w:r>
      <w:r w:rsidRPr="000A7E50">
        <w:rPr>
          <w:rFonts w:cs="宋体" w:hint="eastAsia"/>
          <w:sz w:val="24"/>
          <w:szCs w:val="24"/>
        </w:rPr>
        <w:t>年</w:t>
      </w:r>
      <w:r w:rsidRPr="000A7E50">
        <w:rPr>
          <w:sz w:val="24"/>
          <w:szCs w:val="24"/>
        </w:rPr>
        <w:t>7</w:t>
      </w:r>
      <w:r w:rsidRPr="000A7E50">
        <w:rPr>
          <w:rFonts w:cs="宋体" w:hint="eastAsia"/>
          <w:sz w:val="24"/>
          <w:szCs w:val="24"/>
        </w:rPr>
        <w:t>月</w:t>
      </w:r>
      <w:r w:rsidRPr="000A7E50">
        <w:rPr>
          <w:sz w:val="24"/>
          <w:szCs w:val="24"/>
        </w:rPr>
        <w:t>1</w:t>
      </w:r>
      <w:r w:rsidRPr="000A7E50">
        <w:rPr>
          <w:rFonts w:cs="宋体" w:hint="eastAsia"/>
          <w:sz w:val="24"/>
          <w:szCs w:val="24"/>
        </w:rPr>
        <w:t>日（上午</w:t>
      </w:r>
      <w:r w:rsidRPr="000A7E50">
        <w:rPr>
          <w:sz w:val="24"/>
          <w:szCs w:val="24"/>
        </w:rPr>
        <w:t>8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30—12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00</w:t>
      </w:r>
      <w:r w:rsidRPr="000A7E50">
        <w:rPr>
          <w:rFonts w:cs="宋体" w:hint="eastAsia"/>
          <w:sz w:val="24"/>
          <w:szCs w:val="24"/>
        </w:rPr>
        <w:t>，下午</w:t>
      </w:r>
      <w:r w:rsidRPr="000A7E50">
        <w:rPr>
          <w:sz w:val="24"/>
          <w:szCs w:val="24"/>
        </w:rPr>
        <w:t>14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00—17</w:t>
      </w:r>
      <w:r w:rsidRPr="000A7E50">
        <w:rPr>
          <w:rFonts w:cs="宋体" w:hint="eastAsia"/>
          <w:sz w:val="24"/>
          <w:szCs w:val="24"/>
        </w:rPr>
        <w:t>：</w:t>
      </w:r>
      <w:r w:rsidRPr="000A7E50">
        <w:rPr>
          <w:sz w:val="24"/>
          <w:szCs w:val="24"/>
        </w:rPr>
        <w:t>30</w:t>
      </w:r>
      <w:r w:rsidRPr="000A7E50">
        <w:rPr>
          <w:rFonts w:cs="宋体" w:hint="eastAsia"/>
          <w:sz w:val="24"/>
          <w:szCs w:val="24"/>
        </w:rPr>
        <w:t>），九龙湖宾馆二楼至友厅，全院教职员工。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b/>
          <w:bCs/>
          <w:sz w:val="24"/>
          <w:szCs w:val="24"/>
        </w:rPr>
      </w:pPr>
      <w:r w:rsidRPr="000A7E50">
        <w:rPr>
          <w:rFonts w:cs="宋体" w:hint="eastAsia"/>
          <w:b/>
          <w:bCs/>
          <w:sz w:val="24"/>
          <w:szCs w:val="24"/>
        </w:rPr>
        <w:t>三、培训内容</w:t>
      </w:r>
    </w:p>
    <w:p w:rsidR="00BE648C" w:rsidRPr="000A7E50" w:rsidRDefault="00BE648C" w:rsidP="000A7E50">
      <w:pPr>
        <w:spacing w:line="480" w:lineRule="auto"/>
        <w:ind w:firstLineChars="300" w:firstLine="31680"/>
        <w:rPr>
          <w:b/>
          <w:bCs/>
          <w:sz w:val="24"/>
          <w:szCs w:val="24"/>
        </w:rPr>
      </w:pPr>
      <w:r w:rsidRPr="000A7E50">
        <w:rPr>
          <w:b/>
          <w:bCs/>
          <w:sz w:val="24"/>
          <w:szCs w:val="24"/>
        </w:rPr>
        <w:t>1</w:t>
      </w:r>
      <w:r w:rsidRPr="000A7E50">
        <w:rPr>
          <w:rFonts w:cs="宋体" w:hint="eastAsia"/>
          <w:b/>
          <w:bCs/>
          <w:sz w:val="24"/>
          <w:szCs w:val="24"/>
        </w:rPr>
        <w:t>、学校培训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20"/>
        <w:gridCol w:w="1751"/>
      </w:tblGrid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主讲内容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主讲人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8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30—9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东南大学办学定位与人才培养目标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张广军校长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9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00—10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思想政治工作贯穿到教育教学全过程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外请专家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10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30—11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人才培养理念与教学文化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外请专家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14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00—15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如何做好课程教学设计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外请专家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15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30—16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  <w:vAlign w:val="center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教育技术对大学未来的影响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外请专家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16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50—17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总结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易红书记</w:t>
            </w:r>
          </w:p>
        </w:tc>
      </w:tr>
    </w:tbl>
    <w:p w:rsidR="00BE648C" w:rsidRPr="000A7E50" w:rsidRDefault="00BE648C" w:rsidP="00BE648C">
      <w:pPr>
        <w:spacing w:line="480" w:lineRule="auto"/>
        <w:ind w:firstLineChars="300" w:firstLine="31680"/>
        <w:rPr>
          <w:b/>
          <w:bCs/>
          <w:sz w:val="24"/>
          <w:szCs w:val="24"/>
        </w:rPr>
      </w:pPr>
      <w:r w:rsidRPr="000A7E50">
        <w:rPr>
          <w:b/>
          <w:bCs/>
          <w:sz w:val="24"/>
          <w:szCs w:val="24"/>
        </w:rPr>
        <w:t>2</w:t>
      </w:r>
      <w:r w:rsidRPr="000A7E50">
        <w:rPr>
          <w:rFonts w:cs="宋体" w:hint="eastAsia"/>
          <w:b/>
          <w:bCs/>
          <w:sz w:val="24"/>
          <w:szCs w:val="24"/>
        </w:rPr>
        <w:t>、学院培训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20"/>
        <w:gridCol w:w="1751"/>
      </w:tblGrid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时间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主讲内容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主讲人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8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30—9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艺术学院人才培养的机遇、挑战与应对策略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王廷信院长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9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00—10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怎样做好一位大学教师？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樊和平教授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10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30—11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实验性课程建设与教学方法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邬烈炎教授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14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00—14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如何利用本科评估提升教学质量及本科评估相关要求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崔天剑副院长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14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30—15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00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如何提升研究生培养质量及培养环节相关要求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李轶南副院长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15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10—15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如何立德树人、提升教学质量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各系主任（每人</w:t>
            </w:r>
            <w:r w:rsidRPr="000A7E50">
              <w:rPr>
                <w:sz w:val="24"/>
                <w:szCs w:val="24"/>
              </w:rPr>
              <w:t>10</w:t>
            </w:r>
            <w:r w:rsidRPr="000A7E50">
              <w:rPr>
                <w:rFonts w:cs="宋体" w:hint="eastAsia"/>
                <w:sz w:val="24"/>
                <w:szCs w:val="24"/>
              </w:rPr>
              <w:t>分钟）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15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40—16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围绕立德树人、教学质量的提升、本科评估、课程与教材建设等话题进行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自由发言</w:t>
            </w:r>
          </w:p>
        </w:tc>
      </w:tr>
      <w:tr w:rsidR="00BE648C" w:rsidRPr="000A7E50" w:rsidTr="003439CA">
        <w:tc>
          <w:tcPr>
            <w:tcW w:w="19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sz w:val="24"/>
                <w:szCs w:val="24"/>
              </w:rPr>
              <w:t>16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50—17</w:t>
            </w:r>
            <w:r w:rsidRPr="000A7E50">
              <w:rPr>
                <w:rFonts w:cs="宋体" w:hint="eastAsia"/>
                <w:sz w:val="24"/>
                <w:szCs w:val="24"/>
              </w:rPr>
              <w:t>：</w:t>
            </w:r>
            <w:r w:rsidRPr="000A7E50"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总结</w:t>
            </w:r>
          </w:p>
        </w:tc>
        <w:tc>
          <w:tcPr>
            <w:tcW w:w="1751" w:type="dxa"/>
          </w:tcPr>
          <w:p w:rsidR="00BE648C" w:rsidRPr="000A7E50" w:rsidRDefault="00BE648C" w:rsidP="000A7E50">
            <w:pPr>
              <w:spacing w:line="480" w:lineRule="auto"/>
              <w:rPr>
                <w:sz w:val="24"/>
                <w:szCs w:val="24"/>
              </w:rPr>
            </w:pPr>
            <w:r w:rsidRPr="000A7E50">
              <w:rPr>
                <w:rFonts w:cs="宋体" w:hint="eastAsia"/>
                <w:sz w:val="24"/>
                <w:szCs w:val="24"/>
              </w:rPr>
              <w:t>王和平书记</w:t>
            </w:r>
          </w:p>
        </w:tc>
      </w:tr>
    </w:tbl>
    <w:p w:rsidR="00BE648C" w:rsidRPr="000A7E50" w:rsidRDefault="00BE648C" w:rsidP="00BE648C">
      <w:pPr>
        <w:spacing w:line="480" w:lineRule="auto"/>
        <w:ind w:firstLineChars="200" w:firstLine="31680"/>
        <w:rPr>
          <w:b/>
          <w:bCs/>
          <w:sz w:val="24"/>
          <w:szCs w:val="24"/>
        </w:rPr>
      </w:pPr>
      <w:r w:rsidRPr="000A7E50">
        <w:rPr>
          <w:rFonts w:cs="宋体" w:hint="eastAsia"/>
          <w:b/>
          <w:bCs/>
          <w:sz w:val="24"/>
          <w:szCs w:val="24"/>
        </w:rPr>
        <w:t>四、注意事项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  <w:r w:rsidRPr="000A7E50">
        <w:rPr>
          <w:rFonts w:cs="宋体" w:hint="eastAsia"/>
          <w:sz w:val="24"/>
          <w:szCs w:val="24"/>
        </w:rPr>
        <w:t>本次培训，相关人员无特殊情况不得请假，请假人员在适当时间需要补课。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  <w:r w:rsidRPr="000A7E50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</w:t>
      </w:r>
      <w:r w:rsidRPr="000A7E50">
        <w:rPr>
          <w:rFonts w:cs="宋体" w:hint="eastAsia"/>
          <w:sz w:val="24"/>
          <w:szCs w:val="24"/>
        </w:rPr>
        <w:t>艺术学院</w:t>
      </w:r>
    </w:p>
    <w:p w:rsidR="00BE648C" w:rsidRPr="000A7E50" w:rsidRDefault="00BE648C" w:rsidP="000A7E50">
      <w:pPr>
        <w:spacing w:line="480" w:lineRule="auto"/>
        <w:ind w:firstLineChars="200" w:firstLine="31680"/>
        <w:rPr>
          <w:sz w:val="24"/>
          <w:szCs w:val="24"/>
        </w:rPr>
      </w:pPr>
      <w:r w:rsidRPr="000A7E50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</w:t>
      </w:r>
      <w:r w:rsidRPr="000A7E50">
        <w:rPr>
          <w:sz w:val="24"/>
          <w:szCs w:val="24"/>
        </w:rPr>
        <w:t>2017</w:t>
      </w:r>
      <w:r w:rsidRPr="000A7E50">
        <w:rPr>
          <w:rFonts w:cs="宋体" w:hint="eastAsia"/>
          <w:sz w:val="24"/>
          <w:szCs w:val="24"/>
        </w:rPr>
        <w:t>年</w:t>
      </w:r>
      <w:r w:rsidRPr="000A7E50">
        <w:rPr>
          <w:sz w:val="24"/>
          <w:szCs w:val="24"/>
        </w:rPr>
        <w:t>6</w:t>
      </w:r>
      <w:r w:rsidRPr="000A7E50">
        <w:rPr>
          <w:rFonts w:cs="宋体" w:hint="eastAsia"/>
          <w:sz w:val="24"/>
          <w:szCs w:val="24"/>
        </w:rPr>
        <w:t>月</w:t>
      </w:r>
      <w:r>
        <w:rPr>
          <w:sz w:val="24"/>
          <w:szCs w:val="24"/>
        </w:rPr>
        <w:t>20</w:t>
      </w:r>
      <w:r w:rsidRPr="000A7E50">
        <w:rPr>
          <w:rFonts w:cs="宋体" w:hint="eastAsia"/>
          <w:sz w:val="24"/>
          <w:szCs w:val="24"/>
        </w:rPr>
        <w:t>日</w:t>
      </w:r>
    </w:p>
    <w:sectPr w:rsidR="00BE648C" w:rsidRPr="000A7E50" w:rsidSect="001A7F13">
      <w:head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48C" w:rsidRDefault="00BE648C" w:rsidP="001A7F13">
      <w:r>
        <w:separator/>
      </w:r>
    </w:p>
  </w:endnote>
  <w:endnote w:type="continuationSeparator" w:id="0">
    <w:p w:rsidR="00BE648C" w:rsidRDefault="00BE648C" w:rsidP="001A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48C" w:rsidRDefault="00BE648C" w:rsidP="001A7F13">
      <w:r>
        <w:separator/>
      </w:r>
    </w:p>
  </w:footnote>
  <w:footnote w:type="continuationSeparator" w:id="0">
    <w:p w:rsidR="00BE648C" w:rsidRDefault="00BE648C" w:rsidP="001A7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8C" w:rsidRDefault="00BE648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8DF"/>
    <w:rsid w:val="00015950"/>
    <w:rsid w:val="00091D25"/>
    <w:rsid w:val="00097F91"/>
    <w:rsid w:val="000A7E50"/>
    <w:rsid w:val="000B69CB"/>
    <w:rsid w:val="000F07FB"/>
    <w:rsid w:val="00102E8A"/>
    <w:rsid w:val="00136A62"/>
    <w:rsid w:val="00144573"/>
    <w:rsid w:val="00173EC5"/>
    <w:rsid w:val="00184E8E"/>
    <w:rsid w:val="001A7F13"/>
    <w:rsid w:val="001C3F89"/>
    <w:rsid w:val="001E35CE"/>
    <w:rsid w:val="001E72E7"/>
    <w:rsid w:val="00254AF1"/>
    <w:rsid w:val="0027031A"/>
    <w:rsid w:val="00270A6A"/>
    <w:rsid w:val="00271DD7"/>
    <w:rsid w:val="00294F7B"/>
    <w:rsid w:val="002F513E"/>
    <w:rsid w:val="0030060B"/>
    <w:rsid w:val="003439CA"/>
    <w:rsid w:val="003570CD"/>
    <w:rsid w:val="00375A7C"/>
    <w:rsid w:val="00392051"/>
    <w:rsid w:val="003A50D0"/>
    <w:rsid w:val="003A7CB7"/>
    <w:rsid w:val="003E11BE"/>
    <w:rsid w:val="004455DE"/>
    <w:rsid w:val="00463812"/>
    <w:rsid w:val="00491321"/>
    <w:rsid w:val="0050550E"/>
    <w:rsid w:val="00507878"/>
    <w:rsid w:val="00515941"/>
    <w:rsid w:val="005206FE"/>
    <w:rsid w:val="005221B6"/>
    <w:rsid w:val="00587B29"/>
    <w:rsid w:val="005D7726"/>
    <w:rsid w:val="006166B7"/>
    <w:rsid w:val="00617072"/>
    <w:rsid w:val="00621759"/>
    <w:rsid w:val="00624FBC"/>
    <w:rsid w:val="0062537C"/>
    <w:rsid w:val="00626B4F"/>
    <w:rsid w:val="00644FED"/>
    <w:rsid w:val="00652E19"/>
    <w:rsid w:val="0065499D"/>
    <w:rsid w:val="00676D03"/>
    <w:rsid w:val="00676D32"/>
    <w:rsid w:val="00690618"/>
    <w:rsid w:val="006909C5"/>
    <w:rsid w:val="006B19DB"/>
    <w:rsid w:val="006B1D27"/>
    <w:rsid w:val="006D03B5"/>
    <w:rsid w:val="006D166E"/>
    <w:rsid w:val="00716782"/>
    <w:rsid w:val="00734558"/>
    <w:rsid w:val="0074565E"/>
    <w:rsid w:val="0075675C"/>
    <w:rsid w:val="00770657"/>
    <w:rsid w:val="007A7F19"/>
    <w:rsid w:val="007F609B"/>
    <w:rsid w:val="00810BFC"/>
    <w:rsid w:val="008151C3"/>
    <w:rsid w:val="008203A0"/>
    <w:rsid w:val="00833702"/>
    <w:rsid w:val="00872C26"/>
    <w:rsid w:val="0088010D"/>
    <w:rsid w:val="00934C55"/>
    <w:rsid w:val="00950CF1"/>
    <w:rsid w:val="009B7867"/>
    <w:rsid w:val="009C4CF6"/>
    <w:rsid w:val="009F4A20"/>
    <w:rsid w:val="00A23D09"/>
    <w:rsid w:val="00A45F4D"/>
    <w:rsid w:val="00A55738"/>
    <w:rsid w:val="00A57C59"/>
    <w:rsid w:val="00A85D6D"/>
    <w:rsid w:val="00AD1905"/>
    <w:rsid w:val="00AD7619"/>
    <w:rsid w:val="00AD76D6"/>
    <w:rsid w:val="00B0550D"/>
    <w:rsid w:val="00B07724"/>
    <w:rsid w:val="00B215F9"/>
    <w:rsid w:val="00B63090"/>
    <w:rsid w:val="00B94AD1"/>
    <w:rsid w:val="00BA4C70"/>
    <w:rsid w:val="00BD0BDF"/>
    <w:rsid w:val="00BD5E1E"/>
    <w:rsid w:val="00BE0000"/>
    <w:rsid w:val="00BE648C"/>
    <w:rsid w:val="00BF026D"/>
    <w:rsid w:val="00BF6DCC"/>
    <w:rsid w:val="00C469DD"/>
    <w:rsid w:val="00C53F08"/>
    <w:rsid w:val="00C61E1E"/>
    <w:rsid w:val="00CA43BA"/>
    <w:rsid w:val="00CA6A48"/>
    <w:rsid w:val="00D00525"/>
    <w:rsid w:val="00D043DA"/>
    <w:rsid w:val="00D0572E"/>
    <w:rsid w:val="00D349E5"/>
    <w:rsid w:val="00D40B60"/>
    <w:rsid w:val="00D5547E"/>
    <w:rsid w:val="00D771DB"/>
    <w:rsid w:val="00D85962"/>
    <w:rsid w:val="00D85C5D"/>
    <w:rsid w:val="00DB4EE2"/>
    <w:rsid w:val="00DC149D"/>
    <w:rsid w:val="00DD37B8"/>
    <w:rsid w:val="00E061BE"/>
    <w:rsid w:val="00E348DF"/>
    <w:rsid w:val="00EF2028"/>
    <w:rsid w:val="00F15DE0"/>
    <w:rsid w:val="00F17DF2"/>
    <w:rsid w:val="00F20476"/>
    <w:rsid w:val="00F6327C"/>
    <w:rsid w:val="00F73448"/>
    <w:rsid w:val="00F8284A"/>
    <w:rsid w:val="00F92A97"/>
    <w:rsid w:val="00FB1390"/>
    <w:rsid w:val="00FE1DB9"/>
    <w:rsid w:val="00FE4A59"/>
    <w:rsid w:val="08963DE8"/>
    <w:rsid w:val="20EC4201"/>
    <w:rsid w:val="79792FB9"/>
    <w:rsid w:val="7CC2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13"/>
    <w:pPr>
      <w:widowControl w:val="0"/>
      <w:jc w:val="both"/>
    </w:pPr>
    <w:rPr>
      <w:rFonts w:ascii="Times New Roman" w:hAnsi="Times New Roman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A7E50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55D2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1A7F13"/>
    <w:pPr>
      <w:spacing w:line="360" w:lineRule="auto"/>
      <w:ind w:firstLineChars="200" w:firstLine="480"/>
    </w:pPr>
    <w:rPr>
      <w:rFonts w:ascii="宋体" w:hAnsi="宋体" w:cs="宋体"/>
      <w:kern w:val="28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7F13"/>
    <w:rPr>
      <w:rFonts w:ascii="宋体" w:eastAsia="宋体" w:hAnsi="宋体" w:cs="宋体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7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7F1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7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7F13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1A7F13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 艺 术 学 院 </dc:title>
  <dc:subject/>
  <dc:creator>JonMMx 2000</dc:creator>
  <cp:keywords/>
  <dc:description/>
  <cp:lastModifiedBy>马民华</cp:lastModifiedBy>
  <cp:revision>2</cp:revision>
  <cp:lastPrinted>2017-05-31T06:56:00Z</cp:lastPrinted>
  <dcterms:created xsi:type="dcterms:W3CDTF">2017-06-20T04:48:00Z</dcterms:created>
  <dcterms:modified xsi:type="dcterms:W3CDTF">2017-06-20T04:48:00Z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